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ввода функциональности 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сайта педагога дополнительного образования</w:t>
      </w:r>
    </w:p>
    <w:p>
      <w:pPr>
        <w:pStyle w:val="Normal"/>
        <w:bidi w:val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дата обновления: 29.09.2025 г.</w:t>
      </w:r>
    </w:p>
    <w:p>
      <w:pPr>
        <w:pStyle w:val="Normal"/>
        <w:bidi w:val="0"/>
        <w:jc w:val="both"/>
        <w:rPr/>
      </w:pPr>
      <w:r>
        <w:rPr/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3"/>
        <w:gridCol w:w="1254"/>
        <w:gridCol w:w="3849"/>
        <w:gridCol w:w="3862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Название пункта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>
        <w:trPr/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1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Октябрь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Подшивка: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обучающих конспектов для учащихся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Параллельно ввести функциональность: 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Комплектование библиотеки медиа ресурсов</w:t>
            </w:r>
          </w:p>
        </w:tc>
      </w:tr>
      <w:tr>
        <w:trPr/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2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Ноябрь/Декабрь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Библиотека для педагога: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видео уроки по работе с компьютером/сайтом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3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Декабрь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Новостная рассылка: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***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Спланировать, ввод функциональности: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агрегатор новостей,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различные модели ИИ для нужд подготовки к занятию,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педагогический определитель,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контент анализ,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автоматизация процессов на сайте</w:t>
            </w:r>
          </w:p>
        </w:tc>
      </w:tr>
      <w:tr>
        <w:trPr/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4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Январь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Создание образовательных траекторий на базе модуля «Индикатор У»:</w:t>
            </w:r>
          </w:p>
          <w:p>
            <w:pPr>
              <w:pStyle w:val="Style16"/>
              <w:bidi w:val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 </w:t>
            </w:r>
            <w:r>
              <w:rPr>
                <w:b w:val="false"/>
                <w:bCs w:val="false"/>
              </w:rPr>
              <w:t>- ***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Спланировать ввод функциональности: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автоматизация сводных отчетов по ученикам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вариация образовательных уровней в учебных модулях,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педагогический дневник наблюдения за учащимся,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конструктор образовательной траектории для учащегося с функциональностью самооценки,</w:t>
            </w:r>
          </w:p>
        </w:tc>
      </w:tr>
      <w:tr>
        <w:trPr/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Февраль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Библиотека шаблонов документов: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письма,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заявления,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другие.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6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Март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Подготовка документов к педагогической аттестации: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портфолио,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другие.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7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  <w:t>Апрель</w:t>
            </w:r>
          </w:p>
        </w:tc>
        <w:tc>
          <w:tcPr>
            <w:tcW w:w="38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Подготовка презентаций: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создание интерактивных pdf-файлов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Спланировать: </w:t>
            </w:r>
          </w:p>
          <w:p>
            <w:pPr>
              <w:pStyle w:val="Style16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- разработку демонстрации презентации на сайте</w:t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Droid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 CJK SC" w:cs="Droid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LibreOffice/24.8.4.1$Linux_X86_64 LibreOffice_project/480$Build-1</Application>
  <AppVersion>15.0000</AppVersion>
  <Pages>1</Pages>
  <Words>156</Words>
  <Characters>1072</Characters>
  <CharactersWithSpaces>1199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2025-09-27T18:37:31Z</dcterms:created>
  <dc:creator/>
  <dc:description/>
  <dc:language>ru-RU</dc:language>
  <cp:lastModifiedBy/>
  <dcterms:modified xsi:type="dcterms:W3CDTF">2025-09-27T19:11:50Z</dcterms:modified>
  <cp:revision>7</cp:revision>
  <dc:subject/>
  <dc:title/>
</cp:coreProperties>
</file>